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AE" w:rsidRPr="00DF4D9C" w:rsidRDefault="00D81099" w:rsidP="00087BAF">
      <w:pPr>
        <w:keepLines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F4D9C">
        <w:rPr>
          <w:rFonts w:ascii="Arial" w:hAnsi="Arial" w:cs="Arial"/>
          <w:sz w:val="22"/>
          <w:szCs w:val="22"/>
        </w:rPr>
        <w:t xml:space="preserve">The </w:t>
      </w:r>
      <w:r w:rsidR="00EF21AE" w:rsidRPr="00DF4D9C">
        <w:rPr>
          <w:rFonts w:ascii="Arial" w:hAnsi="Arial" w:cs="Arial"/>
          <w:sz w:val="22"/>
          <w:szCs w:val="22"/>
        </w:rPr>
        <w:t>Queensland Child Pr</w:t>
      </w:r>
      <w:r w:rsidR="00D679C0">
        <w:rPr>
          <w:rFonts w:ascii="Arial" w:hAnsi="Arial" w:cs="Arial"/>
          <w:sz w:val="22"/>
          <w:szCs w:val="22"/>
        </w:rPr>
        <w:t xml:space="preserve">otection Commission of Inquiry </w:t>
      </w:r>
      <w:r w:rsidR="00EF21AE" w:rsidRPr="00DF4D9C">
        <w:rPr>
          <w:rFonts w:ascii="Arial" w:hAnsi="Arial" w:cs="Arial"/>
          <w:sz w:val="22"/>
          <w:szCs w:val="22"/>
        </w:rPr>
        <w:t xml:space="preserve">released its report, </w:t>
      </w:r>
      <w:r w:rsidR="00EF21AE" w:rsidRPr="00DF4D9C">
        <w:rPr>
          <w:rFonts w:ascii="Arial" w:hAnsi="Arial" w:cs="Arial"/>
          <w:i/>
          <w:sz w:val="22"/>
          <w:szCs w:val="22"/>
        </w:rPr>
        <w:t>Taking Responsibility: A Roadmap</w:t>
      </w:r>
      <w:r w:rsidR="00E428D4" w:rsidRPr="00DF4D9C">
        <w:rPr>
          <w:rFonts w:ascii="Arial" w:hAnsi="Arial" w:cs="Arial"/>
          <w:i/>
          <w:sz w:val="22"/>
          <w:szCs w:val="22"/>
        </w:rPr>
        <w:t xml:space="preserve"> for Queensland Child Protection</w:t>
      </w:r>
      <w:r w:rsidR="00B36C5E" w:rsidRPr="00DF4D9C">
        <w:rPr>
          <w:rFonts w:ascii="Arial" w:hAnsi="Arial" w:cs="Arial"/>
          <w:sz w:val="22"/>
          <w:szCs w:val="22"/>
        </w:rPr>
        <w:t xml:space="preserve"> on 1 July 2013</w:t>
      </w:r>
      <w:r w:rsidR="00EF21AE" w:rsidRPr="00DF4D9C">
        <w:rPr>
          <w:rFonts w:ascii="Arial" w:hAnsi="Arial" w:cs="Arial"/>
          <w:sz w:val="22"/>
          <w:szCs w:val="22"/>
        </w:rPr>
        <w:t>.</w:t>
      </w:r>
    </w:p>
    <w:p w:rsidR="00AF60D5" w:rsidRPr="00DF4D9C" w:rsidRDefault="00E428D4" w:rsidP="00087BAF">
      <w:pPr>
        <w:keepLines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4D9C">
        <w:rPr>
          <w:rFonts w:ascii="Arial" w:hAnsi="Arial" w:cs="Arial"/>
          <w:sz w:val="22"/>
          <w:szCs w:val="22"/>
        </w:rPr>
        <w:t xml:space="preserve">The </w:t>
      </w:r>
      <w:r w:rsidR="00D81099" w:rsidRPr="00DF4D9C">
        <w:rPr>
          <w:rFonts w:ascii="Arial" w:hAnsi="Arial" w:cs="Arial"/>
          <w:sz w:val="22"/>
          <w:szCs w:val="22"/>
        </w:rPr>
        <w:t>Government committed to continue implementation of the Commission of Inquiry recommendations</w:t>
      </w:r>
      <w:r w:rsidR="00F35BDA" w:rsidRPr="00DF4D9C">
        <w:rPr>
          <w:rFonts w:ascii="Arial" w:hAnsi="Arial" w:cs="Arial"/>
          <w:sz w:val="22"/>
          <w:szCs w:val="22"/>
        </w:rPr>
        <w:t xml:space="preserve"> and </w:t>
      </w:r>
      <w:r w:rsidR="00D81099" w:rsidRPr="00DF4D9C">
        <w:rPr>
          <w:rFonts w:ascii="Arial" w:hAnsi="Arial" w:cs="Arial"/>
          <w:sz w:val="22"/>
          <w:szCs w:val="22"/>
        </w:rPr>
        <w:t>has reviewed the child and family reforms and identified</w:t>
      </w:r>
      <w:r w:rsidR="00AF60D5" w:rsidRPr="00DF4D9C">
        <w:rPr>
          <w:rFonts w:ascii="Arial" w:hAnsi="Arial" w:cs="Arial"/>
          <w:sz w:val="22"/>
          <w:szCs w:val="22"/>
        </w:rPr>
        <w:t xml:space="preserve"> opportunities</w:t>
      </w:r>
      <w:r w:rsidR="00B36C5E" w:rsidRPr="00DF4D9C">
        <w:rPr>
          <w:rFonts w:ascii="Arial" w:hAnsi="Arial" w:cs="Arial"/>
          <w:sz w:val="22"/>
          <w:szCs w:val="22"/>
        </w:rPr>
        <w:t xml:space="preserve"> </w:t>
      </w:r>
      <w:r w:rsidR="00AF60D5" w:rsidRPr="00DF4D9C">
        <w:rPr>
          <w:rFonts w:ascii="Arial" w:hAnsi="Arial" w:cs="Arial"/>
          <w:sz w:val="22"/>
          <w:szCs w:val="22"/>
        </w:rPr>
        <w:t xml:space="preserve">to build on the foundations laid </w:t>
      </w:r>
      <w:r w:rsidR="00192D68" w:rsidRPr="00DF4D9C">
        <w:rPr>
          <w:rFonts w:ascii="Arial" w:hAnsi="Arial" w:cs="Arial"/>
          <w:sz w:val="22"/>
          <w:szCs w:val="22"/>
        </w:rPr>
        <w:t xml:space="preserve">by the Commission of Inquiry recommendations. </w:t>
      </w:r>
    </w:p>
    <w:p w:rsidR="00AF60D5" w:rsidRPr="00DF4D9C" w:rsidRDefault="00AF60D5" w:rsidP="00087BAF">
      <w:pPr>
        <w:keepLines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4D9C">
        <w:rPr>
          <w:rFonts w:ascii="Arial" w:hAnsi="Arial" w:cs="Arial"/>
          <w:sz w:val="22"/>
          <w:szCs w:val="22"/>
        </w:rPr>
        <w:t xml:space="preserve">In particular, </w:t>
      </w:r>
      <w:r w:rsidR="00B36C5E" w:rsidRPr="00DF4D9C">
        <w:rPr>
          <w:rFonts w:ascii="Arial" w:hAnsi="Arial" w:cs="Arial"/>
          <w:sz w:val="22"/>
          <w:szCs w:val="22"/>
        </w:rPr>
        <w:t>an</w:t>
      </w:r>
      <w:r w:rsidRPr="00DF4D9C">
        <w:rPr>
          <w:rFonts w:ascii="Arial" w:hAnsi="Arial" w:cs="Arial"/>
          <w:sz w:val="22"/>
          <w:szCs w:val="22"/>
        </w:rPr>
        <w:t xml:space="preserve"> enhanced approach by the Queensland</w:t>
      </w:r>
      <w:r w:rsidR="00D61131" w:rsidRPr="00DF4D9C">
        <w:rPr>
          <w:rFonts w:ascii="Arial" w:hAnsi="Arial" w:cs="Arial"/>
          <w:sz w:val="22"/>
          <w:szCs w:val="22"/>
        </w:rPr>
        <w:t xml:space="preserve"> Government</w:t>
      </w:r>
      <w:r w:rsidRPr="00DF4D9C">
        <w:rPr>
          <w:rFonts w:ascii="Arial" w:hAnsi="Arial" w:cs="Arial"/>
          <w:sz w:val="22"/>
          <w:szCs w:val="22"/>
        </w:rPr>
        <w:t xml:space="preserve"> will:</w:t>
      </w:r>
    </w:p>
    <w:p w:rsidR="00D81099" w:rsidRPr="00DF4D9C" w:rsidRDefault="0006051F" w:rsidP="00D679C0">
      <w:pPr>
        <w:keepLines/>
        <w:numPr>
          <w:ilvl w:val="0"/>
          <w:numId w:val="6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DF4D9C">
        <w:rPr>
          <w:rFonts w:ascii="Arial" w:hAnsi="Arial" w:cs="Arial"/>
          <w:sz w:val="22"/>
          <w:szCs w:val="22"/>
        </w:rPr>
        <w:t xml:space="preserve">strengthen </w:t>
      </w:r>
      <w:r w:rsidR="00D81099" w:rsidRPr="00DF4D9C">
        <w:rPr>
          <w:rFonts w:ascii="Arial" w:hAnsi="Arial" w:cs="Arial"/>
          <w:sz w:val="22"/>
          <w:szCs w:val="22"/>
        </w:rPr>
        <w:t>the focus on prevention and early intervention;</w:t>
      </w:r>
    </w:p>
    <w:p w:rsidR="00AF60D5" w:rsidRPr="00DF4D9C" w:rsidRDefault="0006051F" w:rsidP="00D679C0">
      <w:pPr>
        <w:keepLines/>
        <w:numPr>
          <w:ilvl w:val="0"/>
          <w:numId w:val="6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DF4D9C">
        <w:rPr>
          <w:rFonts w:ascii="Arial" w:hAnsi="Arial" w:cs="Arial"/>
          <w:sz w:val="22"/>
          <w:szCs w:val="22"/>
        </w:rPr>
        <w:t xml:space="preserve">strengthen </w:t>
      </w:r>
      <w:r w:rsidR="00D81099" w:rsidRPr="00DF4D9C">
        <w:rPr>
          <w:rFonts w:ascii="Arial" w:hAnsi="Arial" w:cs="Arial"/>
          <w:sz w:val="22"/>
          <w:szCs w:val="22"/>
        </w:rPr>
        <w:t>engagement with and support for parents</w:t>
      </w:r>
      <w:r w:rsidR="00DF4D9C">
        <w:rPr>
          <w:rFonts w:ascii="Arial" w:hAnsi="Arial" w:cs="Arial"/>
          <w:sz w:val="22"/>
          <w:szCs w:val="22"/>
        </w:rPr>
        <w:t xml:space="preserve"> and families, communities, non</w:t>
      </w:r>
      <w:r w:rsidR="00DF4D9C">
        <w:rPr>
          <w:rFonts w:ascii="Arial" w:hAnsi="Arial" w:cs="Arial"/>
          <w:sz w:val="22"/>
          <w:szCs w:val="22"/>
        </w:rPr>
        <w:noBreakHyphen/>
      </w:r>
      <w:r w:rsidR="00D81099" w:rsidRPr="00DF4D9C">
        <w:rPr>
          <w:rFonts w:ascii="Arial" w:hAnsi="Arial" w:cs="Arial"/>
          <w:sz w:val="22"/>
          <w:szCs w:val="22"/>
        </w:rPr>
        <w:t>government partners and communities;</w:t>
      </w:r>
      <w:r w:rsidRPr="00DF4D9C">
        <w:rPr>
          <w:rFonts w:ascii="Arial" w:hAnsi="Arial" w:cs="Arial"/>
          <w:sz w:val="22"/>
          <w:szCs w:val="22"/>
        </w:rPr>
        <w:t xml:space="preserve"> and</w:t>
      </w:r>
    </w:p>
    <w:p w:rsidR="00AF60D5" w:rsidRPr="00DF4D9C" w:rsidRDefault="0006051F" w:rsidP="00D679C0">
      <w:pPr>
        <w:keepLines/>
        <w:numPr>
          <w:ilvl w:val="0"/>
          <w:numId w:val="6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DF4D9C">
        <w:rPr>
          <w:rFonts w:ascii="Arial" w:hAnsi="Arial" w:cs="Arial"/>
          <w:sz w:val="22"/>
          <w:szCs w:val="22"/>
        </w:rPr>
        <w:t xml:space="preserve">take an integrated, innovative </w:t>
      </w:r>
      <w:r w:rsidR="00D81099" w:rsidRPr="00DF4D9C">
        <w:rPr>
          <w:rFonts w:ascii="Arial" w:hAnsi="Arial" w:cs="Arial"/>
          <w:sz w:val="22"/>
          <w:szCs w:val="22"/>
        </w:rPr>
        <w:t>and collaborative approach</w:t>
      </w:r>
      <w:r w:rsidR="00186351" w:rsidRPr="00DF4D9C">
        <w:rPr>
          <w:rFonts w:ascii="Arial" w:hAnsi="Arial" w:cs="Arial"/>
          <w:sz w:val="22"/>
          <w:szCs w:val="22"/>
        </w:rPr>
        <w:t xml:space="preserve"> </w:t>
      </w:r>
      <w:r w:rsidR="00D81099" w:rsidRPr="00DF4D9C">
        <w:rPr>
          <w:rFonts w:ascii="Arial" w:hAnsi="Arial" w:cs="Arial"/>
          <w:sz w:val="22"/>
          <w:szCs w:val="22"/>
        </w:rPr>
        <w:t xml:space="preserve">to </w:t>
      </w:r>
      <w:r w:rsidR="00186351" w:rsidRPr="00DF4D9C">
        <w:rPr>
          <w:rFonts w:ascii="Arial" w:hAnsi="Arial" w:cs="Arial"/>
          <w:sz w:val="22"/>
          <w:szCs w:val="22"/>
        </w:rPr>
        <w:t>ad</w:t>
      </w:r>
      <w:r w:rsidR="00D81099" w:rsidRPr="00DF4D9C">
        <w:rPr>
          <w:rFonts w:ascii="Arial" w:hAnsi="Arial" w:cs="Arial"/>
          <w:sz w:val="22"/>
          <w:szCs w:val="22"/>
        </w:rPr>
        <w:t>dress</w:t>
      </w:r>
      <w:r w:rsidR="00186351" w:rsidRPr="00DF4D9C">
        <w:rPr>
          <w:rFonts w:ascii="Arial" w:hAnsi="Arial" w:cs="Arial"/>
          <w:sz w:val="22"/>
          <w:szCs w:val="22"/>
        </w:rPr>
        <w:t xml:space="preserve"> </w:t>
      </w:r>
      <w:r w:rsidR="00D679C0">
        <w:rPr>
          <w:rFonts w:ascii="Arial" w:hAnsi="Arial" w:cs="Arial"/>
          <w:sz w:val="22"/>
          <w:szCs w:val="22"/>
        </w:rPr>
        <w:t>the over-</w:t>
      </w:r>
      <w:r w:rsidR="00AF60D5" w:rsidRPr="00DF4D9C">
        <w:rPr>
          <w:rFonts w:ascii="Arial" w:hAnsi="Arial" w:cs="Arial"/>
          <w:sz w:val="22"/>
          <w:szCs w:val="22"/>
        </w:rPr>
        <w:t xml:space="preserve">representation of vulnerable </w:t>
      </w:r>
      <w:r w:rsidR="00E25FBA" w:rsidRPr="00DF4D9C">
        <w:rPr>
          <w:rFonts w:ascii="Arial" w:hAnsi="Arial" w:cs="Arial"/>
          <w:sz w:val="22"/>
          <w:szCs w:val="22"/>
        </w:rPr>
        <w:t xml:space="preserve">Aboriginal and Torres Strait Islander </w:t>
      </w:r>
      <w:r w:rsidR="00AF60D5" w:rsidRPr="00DF4D9C">
        <w:rPr>
          <w:rFonts w:ascii="Arial" w:hAnsi="Arial" w:cs="Arial"/>
          <w:sz w:val="22"/>
          <w:szCs w:val="22"/>
        </w:rPr>
        <w:t xml:space="preserve"> children and families in the child protection system</w:t>
      </w:r>
      <w:r w:rsidRPr="00DF4D9C">
        <w:rPr>
          <w:rFonts w:ascii="Arial" w:hAnsi="Arial" w:cs="Arial"/>
          <w:sz w:val="22"/>
          <w:szCs w:val="22"/>
        </w:rPr>
        <w:t>.</w:t>
      </w:r>
    </w:p>
    <w:p w:rsidR="00464CF0" w:rsidRPr="00DF4D9C" w:rsidRDefault="00AF60D5" w:rsidP="00087BAF">
      <w:pPr>
        <w:keepLines/>
        <w:numPr>
          <w:ilvl w:val="0"/>
          <w:numId w:val="1"/>
        </w:numPr>
        <w:tabs>
          <w:tab w:val="clear" w:pos="720"/>
          <w:tab w:val="num" w:pos="426"/>
        </w:tabs>
        <w:spacing w:before="240"/>
        <w:ind w:hanging="720"/>
        <w:jc w:val="both"/>
        <w:rPr>
          <w:rFonts w:ascii="Arial" w:hAnsi="Arial" w:cs="Arial"/>
          <w:sz w:val="22"/>
          <w:szCs w:val="22"/>
        </w:rPr>
      </w:pPr>
      <w:bookmarkStart w:id="1" w:name="Text6"/>
      <w:r w:rsidRPr="00DF4D9C">
        <w:rPr>
          <w:rFonts w:ascii="Arial" w:hAnsi="Arial" w:cs="Arial"/>
          <w:sz w:val="22"/>
          <w:szCs w:val="22"/>
          <w:u w:val="single"/>
        </w:rPr>
        <w:t>Cabinet noted</w:t>
      </w:r>
      <w:r w:rsidRPr="00DF4D9C">
        <w:rPr>
          <w:rFonts w:ascii="Arial" w:hAnsi="Arial" w:cs="Arial"/>
          <w:sz w:val="22"/>
          <w:szCs w:val="22"/>
        </w:rPr>
        <w:t xml:space="preserve"> </w:t>
      </w:r>
      <w:r w:rsidR="00D61131" w:rsidRPr="00DF4D9C">
        <w:rPr>
          <w:rFonts w:ascii="Arial" w:hAnsi="Arial" w:cs="Arial"/>
          <w:sz w:val="22"/>
          <w:szCs w:val="22"/>
        </w:rPr>
        <w:t>the current progress in implementing the child and family reforms</w:t>
      </w:r>
      <w:r w:rsidR="00CC19EE" w:rsidRPr="00DF4D9C">
        <w:rPr>
          <w:rFonts w:ascii="Arial" w:hAnsi="Arial" w:cs="Arial"/>
          <w:sz w:val="22"/>
          <w:szCs w:val="22"/>
        </w:rPr>
        <w:t>.</w:t>
      </w:r>
      <w:r w:rsidR="00464CF0" w:rsidRPr="00DF4D9C">
        <w:rPr>
          <w:rFonts w:ascii="Arial" w:hAnsi="Arial" w:cs="Arial"/>
          <w:sz w:val="22"/>
          <w:szCs w:val="22"/>
        </w:rPr>
        <w:t xml:space="preserve"> </w:t>
      </w:r>
    </w:p>
    <w:p w:rsidR="00D81099" w:rsidRPr="00087BAF" w:rsidRDefault="00AF60D5" w:rsidP="00087BAF">
      <w:pPr>
        <w:keepLines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4D9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2E2F0F" w:rsidRPr="00DF4D9C">
        <w:rPr>
          <w:rFonts w:ascii="Arial" w:hAnsi="Arial" w:cs="Arial"/>
          <w:sz w:val="22"/>
          <w:szCs w:val="22"/>
          <w:u w:val="single"/>
        </w:rPr>
        <w:t>endorsed</w:t>
      </w:r>
      <w:r w:rsidR="002E2F0F" w:rsidRPr="00DF4D9C">
        <w:rPr>
          <w:rFonts w:ascii="Arial" w:hAnsi="Arial" w:cs="Arial"/>
          <w:sz w:val="22"/>
          <w:szCs w:val="22"/>
        </w:rPr>
        <w:t xml:space="preserve"> publication of </w:t>
      </w:r>
      <w:r w:rsidR="00CC19EE" w:rsidRPr="00087BAF">
        <w:rPr>
          <w:rFonts w:ascii="Arial" w:hAnsi="Arial" w:cs="Arial"/>
          <w:i/>
          <w:sz w:val="22"/>
          <w:szCs w:val="22"/>
        </w:rPr>
        <w:t>Supporting Families</w:t>
      </w:r>
      <w:r w:rsidR="00087BAF" w:rsidRPr="00087BAF">
        <w:rPr>
          <w:rFonts w:ascii="Arial" w:hAnsi="Arial" w:cs="Arial"/>
          <w:i/>
          <w:sz w:val="22"/>
          <w:szCs w:val="22"/>
        </w:rPr>
        <w:t xml:space="preserve"> </w:t>
      </w:r>
      <w:r w:rsidR="00CC19EE" w:rsidRPr="00087BAF">
        <w:rPr>
          <w:rFonts w:ascii="Arial" w:hAnsi="Arial" w:cs="Arial"/>
          <w:i/>
          <w:sz w:val="22"/>
          <w:szCs w:val="22"/>
        </w:rPr>
        <w:t>Changing Futures</w:t>
      </w:r>
      <w:r w:rsidR="00087BAF" w:rsidRPr="00087BAF">
        <w:rPr>
          <w:rFonts w:ascii="Arial" w:hAnsi="Arial" w:cs="Arial"/>
          <w:i/>
          <w:sz w:val="22"/>
          <w:szCs w:val="22"/>
        </w:rPr>
        <w:t>:</w:t>
      </w:r>
      <w:r w:rsidR="00CC19EE" w:rsidRPr="00087BAF">
        <w:rPr>
          <w:rFonts w:ascii="Arial" w:hAnsi="Arial" w:cs="Arial"/>
          <w:i/>
          <w:sz w:val="22"/>
          <w:szCs w:val="22"/>
        </w:rPr>
        <w:t xml:space="preserve"> </w:t>
      </w:r>
      <w:r w:rsidR="00087BAF" w:rsidRPr="00087BAF">
        <w:rPr>
          <w:rFonts w:ascii="Arial" w:hAnsi="Arial" w:cs="Arial"/>
          <w:i/>
          <w:sz w:val="22"/>
          <w:szCs w:val="22"/>
        </w:rPr>
        <w:t>A</w:t>
      </w:r>
      <w:r w:rsidR="00E875D9" w:rsidRPr="00087BAF">
        <w:rPr>
          <w:rFonts w:ascii="Arial" w:hAnsi="Arial" w:cs="Arial"/>
          <w:i/>
          <w:sz w:val="22"/>
          <w:szCs w:val="22"/>
        </w:rPr>
        <w:t xml:space="preserve">dvancing </w:t>
      </w:r>
      <w:r w:rsidR="00CC19EE" w:rsidRPr="00087BAF">
        <w:rPr>
          <w:rFonts w:ascii="Arial" w:hAnsi="Arial" w:cs="Arial"/>
          <w:i/>
          <w:sz w:val="22"/>
          <w:szCs w:val="22"/>
        </w:rPr>
        <w:t>Queensland’s child protec</w:t>
      </w:r>
      <w:r w:rsidR="00105FCB" w:rsidRPr="00087BAF">
        <w:rPr>
          <w:rFonts w:ascii="Arial" w:hAnsi="Arial" w:cs="Arial"/>
          <w:i/>
          <w:sz w:val="22"/>
          <w:szCs w:val="22"/>
        </w:rPr>
        <w:t xml:space="preserve">tion and family support </w:t>
      </w:r>
      <w:r w:rsidR="00E875D9" w:rsidRPr="00087BAF">
        <w:rPr>
          <w:rFonts w:ascii="Arial" w:hAnsi="Arial" w:cs="Arial"/>
          <w:i/>
          <w:sz w:val="22"/>
          <w:szCs w:val="22"/>
        </w:rPr>
        <w:t>reforms</w:t>
      </w:r>
      <w:r w:rsidR="005A074C" w:rsidRPr="00087BAF">
        <w:rPr>
          <w:rFonts w:ascii="Arial" w:hAnsi="Arial" w:cs="Arial"/>
          <w:i/>
          <w:sz w:val="22"/>
          <w:szCs w:val="22"/>
        </w:rPr>
        <w:t xml:space="preserve">. </w:t>
      </w:r>
      <w:bookmarkEnd w:id="1"/>
    </w:p>
    <w:p w:rsidR="009253B6" w:rsidRPr="00D679C0" w:rsidRDefault="00D6589B" w:rsidP="005641B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4D9C">
        <w:rPr>
          <w:rFonts w:ascii="Arial" w:hAnsi="Arial" w:cs="Arial"/>
          <w:i/>
          <w:sz w:val="22"/>
          <w:szCs w:val="22"/>
          <w:u w:val="single"/>
        </w:rPr>
        <w:t>Attachmen</w:t>
      </w:r>
      <w:r w:rsidR="00D679C0">
        <w:rPr>
          <w:rFonts w:ascii="Arial" w:hAnsi="Arial" w:cs="Arial"/>
          <w:i/>
          <w:sz w:val="22"/>
          <w:szCs w:val="22"/>
          <w:u w:val="single"/>
        </w:rPr>
        <w:t>ts</w:t>
      </w:r>
    </w:p>
    <w:p w:rsidR="005641BD" w:rsidRPr="00D679C0" w:rsidRDefault="0039294E" w:rsidP="00D679C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100CE6" w:rsidRPr="00A0054C">
          <w:rPr>
            <w:rStyle w:val="Hyperlink"/>
            <w:rFonts w:ascii="Arial" w:hAnsi="Arial" w:cs="Arial"/>
            <w:i/>
            <w:sz w:val="22"/>
            <w:szCs w:val="22"/>
          </w:rPr>
          <w:t>Supporting</w:t>
        </w:r>
        <w:r w:rsidR="00087BAF" w:rsidRPr="00A0054C">
          <w:rPr>
            <w:rStyle w:val="Hyperlink"/>
            <w:rFonts w:ascii="Arial" w:hAnsi="Arial" w:cs="Arial"/>
            <w:i/>
            <w:sz w:val="22"/>
            <w:szCs w:val="22"/>
          </w:rPr>
          <w:t xml:space="preserve"> Families Changing Futures: Advancing Queensland’s child protection and family support reforms</w:t>
        </w:r>
      </w:hyperlink>
      <w:r w:rsidR="00100CE6" w:rsidRPr="00D679C0">
        <w:rPr>
          <w:rFonts w:ascii="Arial" w:hAnsi="Arial" w:cs="Arial"/>
          <w:sz w:val="22"/>
          <w:szCs w:val="22"/>
        </w:rPr>
        <w:t xml:space="preserve"> </w:t>
      </w:r>
    </w:p>
    <w:sectPr w:rsidR="005641BD" w:rsidRPr="00D679C0" w:rsidSect="00BA4B3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89" w:rsidRDefault="00112689" w:rsidP="00D6589B">
      <w:r>
        <w:separator/>
      </w:r>
    </w:p>
  </w:endnote>
  <w:endnote w:type="continuationSeparator" w:id="0">
    <w:p w:rsidR="00112689" w:rsidRDefault="0011268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89" w:rsidRDefault="00112689" w:rsidP="00D6589B">
      <w:r>
        <w:separator/>
      </w:r>
    </w:p>
  </w:footnote>
  <w:footnote w:type="continuationSeparator" w:id="0">
    <w:p w:rsidR="00112689" w:rsidRDefault="0011268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92D68">
      <w:rPr>
        <w:rFonts w:ascii="Arial" w:hAnsi="Arial" w:cs="Arial"/>
        <w:b/>
        <w:color w:val="auto"/>
        <w:sz w:val="22"/>
        <w:szCs w:val="22"/>
        <w:lang w:eastAsia="en-US"/>
      </w:rPr>
      <w:t>April 2016</w:t>
    </w:r>
  </w:p>
  <w:p w:rsidR="00EF21AE" w:rsidRPr="00DF4D9C" w:rsidRDefault="00EF21AE" w:rsidP="00596D86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DF4D9C">
      <w:rPr>
        <w:rFonts w:ascii="Arial" w:hAnsi="Arial" w:cs="Arial"/>
        <w:b/>
        <w:sz w:val="22"/>
        <w:szCs w:val="22"/>
        <w:u w:val="single"/>
      </w:rPr>
      <w:t>Supporting Families Changing Futures</w:t>
    </w:r>
    <w:r w:rsidR="00D679C0">
      <w:rPr>
        <w:rFonts w:ascii="Arial" w:hAnsi="Arial" w:cs="Arial"/>
        <w:b/>
        <w:sz w:val="22"/>
        <w:szCs w:val="22"/>
        <w:u w:val="single"/>
      </w:rPr>
      <w:t>:</w:t>
    </w:r>
    <w:r w:rsidRPr="00DF4D9C">
      <w:rPr>
        <w:rFonts w:ascii="Arial" w:hAnsi="Arial" w:cs="Arial"/>
        <w:b/>
        <w:sz w:val="22"/>
        <w:szCs w:val="22"/>
        <w:u w:val="single"/>
      </w:rPr>
      <w:t xml:space="preserve"> </w:t>
    </w:r>
    <w:r w:rsidR="00E875D9" w:rsidRPr="00DF4D9C">
      <w:rPr>
        <w:rFonts w:ascii="Arial" w:hAnsi="Arial" w:cs="Arial"/>
        <w:b/>
        <w:sz w:val="22"/>
        <w:szCs w:val="22"/>
        <w:u w:val="single"/>
      </w:rPr>
      <w:t>advancing Q</w:t>
    </w:r>
    <w:r w:rsidR="001F625F" w:rsidRPr="00DF4D9C">
      <w:rPr>
        <w:rFonts w:ascii="Arial" w:hAnsi="Arial" w:cs="Arial"/>
        <w:b/>
        <w:sz w:val="22"/>
        <w:szCs w:val="22"/>
        <w:u w:val="single"/>
      </w:rPr>
      <w:t xml:space="preserve">ueensland’s child </w:t>
    </w:r>
    <w:r w:rsidRPr="00DF4D9C">
      <w:rPr>
        <w:rFonts w:ascii="Arial" w:hAnsi="Arial" w:cs="Arial"/>
        <w:b/>
        <w:sz w:val="22"/>
        <w:szCs w:val="22"/>
        <w:u w:val="single"/>
      </w:rPr>
      <w:t xml:space="preserve">protection and family support </w:t>
    </w:r>
    <w:r w:rsidR="00E875D9" w:rsidRPr="00DF4D9C">
      <w:rPr>
        <w:rFonts w:ascii="Arial" w:hAnsi="Arial" w:cs="Arial"/>
        <w:b/>
        <w:sz w:val="22"/>
        <w:szCs w:val="22"/>
        <w:u w:val="single"/>
      </w:rPr>
      <w:t>reforms</w:t>
    </w:r>
  </w:p>
  <w:p w:rsidR="00EF21AE" w:rsidRPr="00DF4D9C" w:rsidRDefault="00EF21AE" w:rsidP="00EF21AE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DF4D9C">
      <w:rPr>
        <w:rFonts w:ascii="Arial" w:hAnsi="Arial" w:cs="Arial"/>
        <w:b/>
        <w:sz w:val="22"/>
        <w:szCs w:val="22"/>
        <w:u w:val="single"/>
      </w:rPr>
      <w:t xml:space="preserve">Minister for Communities, Women and Youth, Minister for Child Safety, Minister for </w:t>
    </w:r>
    <w:r w:rsidR="00192D68" w:rsidRPr="00DF4D9C">
      <w:rPr>
        <w:rFonts w:ascii="Arial" w:hAnsi="Arial" w:cs="Arial"/>
        <w:b/>
        <w:sz w:val="22"/>
        <w:szCs w:val="22"/>
        <w:u w:val="single"/>
      </w:rPr>
      <w:t>the Prevention of Domestic and Family Violence</w:t>
    </w:r>
  </w:p>
  <w:p w:rsidR="00CB1501" w:rsidRDefault="00CB1501" w:rsidP="005A074C">
    <w:pPr>
      <w:pStyle w:val="Header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5F47"/>
    <w:multiLevelType w:val="hybridMultilevel"/>
    <w:tmpl w:val="CD6AD9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23866"/>
    <w:multiLevelType w:val="hybridMultilevel"/>
    <w:tmpl w:val="D7E85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0457FFD"/>
    <w:multiLevelType w:val="hybridMultilevel"/>
    <w:tmpl w:val="E5EC119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5BE4382"/>
    <w:multiLevelType w:val="hybridMultilevel"/>
    <w:tmpl w:val="28BE7B38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4660"/>
    <w:rsid w:val="00027D75"/>
    <w:rsid w:val="00033E62"/>
    <w:rsid w:val="0006051F"/>
    <w:rsid w:val="00064227"/>
    <w:rsid w:val="00080F8F"/>
    <w:rsid w:val="00087BAF"/>
    <w:rsid w:val="000A01F8"/>
    <w:rsid w:val="000B6671"/>
    <w:rsid w:val="000F709E"/>
    <w:rsid w:val="00100834"/>
    <w:rsid w:val="00100CE6"/>
    <w:rsid w:val="0010384C"/>
    <w:rsid w:val="00105FCB"/>
    <w:rsid w:val="00112689"/>
    <w:rsid w:val="00120112"/>
    <w:rsid w:val="0012258C"/>
    <w:rsid w:val="001560AB"/>
    <w:rsid w:val="00174117"/>
    <w:rsid w:val="00186351"/>
    <w:rsid w:val="00192D68"/>
    <w:rsid w:val="0019493A"/>
    <w:rsid w:val="00197CA9"/>
    <w:rsid w:val="001F625F"/>
    <w:rsid w:val="00244BFB"/>
    <w:rsid w:val="0027530B"/>
    <w:rsid w:val="002825E3"/>
    <w:rsid w:val="00283B13"/>
    <w:rsid w:val="00294FA5"/>
    <w:rsid w:val="002E2F0F"/>
    <w:rsid w:val="00311490"/>
    <w:rsid w:val="00316C5F"/>
    <w:rsid w:val="003200F3"/>
    <w:rsid w:val="003902B0"/>
    <w:rsid w:val="0039294E"/>
    <w:rsid w:val="003A3BDD"/>
    <w:rsid w:val="004414F5"/>
    <w:rsid w:val="00464CF0"/>
    <w:rsid w:val="00484841"/>
    <w:rsid w:val="00484FEE"/>
    <w:rsid w:val="004A4F20"/>
    <w:rsid w:val="004A6DB8"/>
    <w:rsid w:val="004C508B"/>
    <w:rsid w:val="004F36D5"/>
    <w:rsid w:val="00501C66"/>
    <w:rsid w:val="00511910"/>
    <w:rsid w:val="00536BA8"/>
    <w:rsid w:val="00550873"/>
    <w:rsid w:val="005641BD"/>
    <w:rsid w:val="00596D86"/>
    <w:rsid w:val="005A074C"/>
    <w:rsid w:val="00613AD2"/>
    <w:rsid w:val="006332EF"/>
    <w:rsid w:val="00643CFB"/>
    <w:rsid w:val="00645726"/>
    <w:rsid w:val="00657755"/>
    <w:rsid w:val="00661D09"/>
    <w:rsid w:val="006C2CCD"/>
    <w:rsid w:val="007173BC"/>
    <w:rsid w:val="007265D0"/>
    <w:rsid w:val="00732E22"/>
    <w:rsid w:val="00741C20"/>
    <w:rsid w:val="00780BEC"/>
    <w:rsid w:val="00793BD7"/>
    <w:rsid w:val="007B2268"/>
    <w:rsid w:val="007F38B3"/>
    <w:rsid w:val="007F44F4"/>
    <w:rsid w:val="008051BD"/>
    <w:rsid w:val="00843DB8"/>
    <w:rsid w:val="008537E4"/>
    <w:rsid w:val="00875B3E"/>
    <w:rsid w:val="008D0E0C"/>
    <w:rsid w:val="008F2D0E"/>
    <w:rsid w:val="00904077"/>
    <w:rsid w:val="009253B6"/>
    <w:rsid w:val="00937A4A"/>
    <w:rsid w:val="009428AA"/>
    <w:rsid w:val="00953534"/>
    <w:rsid w:val="00956A8C"/>
    <w:rsid w:val="00996B88"/>
    <w:rsid w:val="00A0054C"/>
    <w:rsid w:val="00A2117C"/>
    <w:rsid w:val="00A450C2"/>
    <w:rsid w:val="00A81578"/>
    <w:rsid w:val="00AA4DE7"/>
    <w:rsid w:val="00AD2C4F"/>
    <w:rsid w:val="00AF60D5"/>
    <w:rsid w:val="00B36C5E"/>
    <w:rsid w:val="00B726EA"/>
    <w:rsid w:val="00BA4B3C"/>
    <w:rsid w:val="00BD7CD8"/>
    <w:rsid w:val="00C75E67"/>
    <w:rsid w:val="00C76682"/>
    <w:rsid w:val="00CA5F32"/>
    <w:rsid w:val="00CB1501"/>
    <w:rsid w:val="00CC19EE"/>
    <w:rsid w:val="00CD7A50"/>
    <w:rsid w:val="00CF0D8A"/>
    <w:rsid w:val="00CF5B83"/>
    <w:rsid w:val="00CF5C31"/>
    <w:rsid w:val="00D263E8"/>
    <w:rsid w:val="00D61131"/>
    <w:rsid w:val="00D6589B"/>
    <w:rsid w:val="00D679C0"/>
    <w:rsid w:val="00D81099"/>
    <w:rsid w:val="00D83DED"/>
    <w:rsid w:val="00DE7BF2"/>
    <w:rsid w:val="00DF4D9C"/>
    <w:rsid w:val="00E25FBA"/>
    <w:rsid w:val="00E369F4"/>
    <w:rsid w:val="00E428D4"/>
    <w:rsid w:val="00E64553"/>
    <w:rsid w:val="00E67BEC"/>
    <w:rsid w:val="00E80069"/>
    <w:rsid w:val="00E875D9"/>
    <w:rsid w:val="00E900E3"/>
    <w:rsid w:val="00E94340"/>
    <w:rsid w:val="00EE7E94"/>
    <w:rsid w:val="00EF21AE"/>
    <w:rsid w:val="00EF58B1"/>
    <w:rsid w:val="00F256E0"/>
    <w:rsid w:val="00F35BDA"/>
    <w:rsid w:val="00F45B99"/>
    <w:rsid w:val="00F77CE0"/>
    <w:rsid w:val="00F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00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019B-A404-4647-A269-2635F112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163</Words>
  <Characters>1054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</CharactersWithSpaces>
  <SharedDoc>false</SharedDoc>
  <HyperlinkBase>https://www.cabinet.qld.gov.au/documents/2016/Apr/SupFChF/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2016-07-07T06:06:00Z</cp:lastPrinted>
  <dcterms:created xsi:type="dcterms:W3CDTF">2017-10-25T01:46:00Z</dcterms:created>
  <dcterms:modified xsi:type="dcterms:W3CDTF">2018-03-06T01:33:00Z</dcterms:modified>
  <cp:category>Families,Children,Child_Safety,Aboriginal_and_Torres_Strait_Islander,Indigenous,Communities</cp:category>
</cp:coreProperties>
</file>